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10" w:type="dxa"/>
        <w:tblInd w:w="98" w:type="dxa"/>
        <w:tblLook w:val="04A0"/>
      </w:tblPr>
      <w:tblGrid>
        <w:gridCol w:w="2159"/>
        <w:gridCol w:w="191"/>
        <w:gridCol w:w="360"/>
        <w:gridCol w:w="180"/>
        <w:gridCol w:w="540"/>
        <w:gridCol w:w="360"/>
        <w:gridCol w:w="270"/>
        <w:gridCol w:w="180"/>
        <w:gridCol w:w="630"/>
        <w:gridCol w:w="270"/>
        <w:gridCol w:w="90"/>
        <w:gridCol w:w="270"/>
        <w:gridCol w:w="810"/>
        <w:gridCol w:w="90"/>
        <w:gridCol w:w="270"/>
        <w:gridCol w:w="270"/>
        <w:gridCol w:w="207"/>
        <w:gridCol w:w="360"/>
        <w:gridCol w:w="270"/>
        <w:gridCol w:w="333"/>
      </w:tblGrid>
      <w:tr w:rsidR="00DB15A1" w:rsidRPr="00DB15A1" w:rsidTr="000C3A91">
        <w:trPr>
          <w:gridAfter w:val="1"/>
          <w:wAfter w:w="333" w:type="dxa"/>
          <w:trHeight w:val="285"/>
        </w:trPr>
        <w:tc>
          <w:tcPr>
            <w:tcW w:w="77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1" w:rsidRDefault="000C3A91" w:rsidP="00DB15A1">
            <w:pPr>
              <w:spacing w:after="0" w:line="240" w:lineRule="auto"/>
              <w:rPr>
                <w:b/>
                <w:u w:val="single"/>
              </w:rPr>
            </w:pPr>
            <w:r w:rsidRPr="000C3A91">
              <w:rPr>
                <w:b/>
                <w:u w:val="single"/>
              </w:rPr>
              <w:t>Basic Statistics 2015-16</w:t>
            </w:r>
          </w:p>
          <w:p w:rsidR="001A6B2C" w:rsidRPr="001A6B2C" w:rsidRDefault="00DB15A1" w:rsidP="00DB15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B15A1">
              <w:rPr>
                <w:rFonts w:ascii="Arial" w:eastAsia="Times New Roman" w:hAnsi="Arial" w:cs="Arial"/>
              </w:rPr>
              <w:t>Forest Area as on 31-03-2016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Total Forest Area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Reserved Forest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Protected Forest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300"/>
        </w:trPr>
        <w:tc>
          <w:tcPr>
            <w:tcW w:w="77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>Timber Extraction in (</w:t>
            </w:r>
            <w:r w:rsidRPr="00DB15A1">
              <w:rPr>
                <w:rFonts w:ascii="Arial" w:eastAsia="Times New Roman" w:hAnsi="Arial" w:cs="Arial"/>
              </w:rPr>
              <w:t>cub.mts</w:t>
            </w:r>
            <w:r w:rsidRPr="00DB15A1">
              <w:rPr>
                <w:rFonts w:ascii="Arial" w:eastAsia="Times New Roman" w:hAnsi="Arial" w:cs="Arial"/>
                <w:b/>
                <w:bCs/>
              </w:rPr>
              <w:t>.) during 2015-16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Government By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Deptt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. Operation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On Work Contact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Private on Payment of Royalty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Concessional Rate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Forest Plantation &amp; Development Corporation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2A0F0C" w:rsidRPr="00DB15A1" w:rsidRDefault="002A0F0C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Others if any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1"/>
          <w:wAfter w:w="333" w:type="dxa"/>
          <w:trHeight w:val="255"/>
        </w:trPr>
        <w:tc>
          <w:tcPr>
            <w:tcW w:w="28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55"/>
        </w:trPr>
        <w:tc>
          <w:tcPr>
            <w:tcW w:w="8110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9139F" w:rsidRDefault="00DB15A1" w:rsidP="002A0F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 xml:space="preserve">In-take and Out-turn of Govt. Saw Mills (In cub. </w:t>
            </w:r>
            <w:proofErr w:type="spellStart"/>
            <w:proofErr w:type="gramStart"/>
            <w:r w:rsidRPr="00DB15A1">
              <w:rPr>
                <w:rFonts w:ascii="Arial" w:eastAsia="Times New Roman" w:hAnsi="Arial" w:cs="Arial"/>
                <w:b/>
                <w:bCs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b/>
                <w:bCs/>
              </w:rPr>
              <w:t>.)</w:t>
            </w:r>
            <w:proofErr w:type="gram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DB15A1" w:rsidRPr="00DB15A1" w:rsidTr="000C3A91">
        <w:trPr>
          <w:trHeight w:val="230"/>
        </w:trPr>
        <w:tc>
          <w:tcPr>
            <w:tcW w:w="8110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6"/>
          <w:wAfter w:w="1710" w:type="dxa"/>
          <w:trHeight w:val="255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  <w:r w:rsidR="002A0F0C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2A0F0C" w:rsidRPr="00DB15A1">
              <w:rPr>
                <w:rFonts w:ascii="Arial" w:eastAsia="Times New Roman" w:hAnsi="Arial" w:cs="Arial"/>
                <w:sz w:val="18"/>
                <w:szCs w:val="18"/>
              </w:rPr>
              <w:t>during 2015</w:t>
            </w:r>
            <w:r w:rsidR="002A0F0C">
              <w:rPr>
                <w:rFonts w:ascii="Arial" w:eastAsia="Times New Roman" w:hAnsi="Arial" w:cs="Arial"/>
                <w:sz w:val="18"/>
                <w:szCs w:val="18"/>
              </w:rPr>
              <w:t xml:space="preserve"> – 16)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Intake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Outturn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% of Outturn</w:t>
            </w:r>
          </w:p>
        </w:tc>
      </w:tr>
      <w:tr w:rsidR="00DB15A1" w:rsidRPr="00DB15A1" w:rsidTr="000C3A91">
        <w:trPr>
          <w:gridAfter w:val="6"/>
          <w:wAfter w:w="1710" w:type="dxa"/>
          <w:trHeight w:val="255"/>
        </w:trPr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Chatham Saw Mill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6"/>
          <w:wAfter w:w="1710" w:type="dxa"/>
          <w:trHeight w:val="255"/>
        </w:trPr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Betapur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Saw Mill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2"/>
          <w:wAfter w:w="603" w:type="dxa"/>
          <w:trHeight w:val="300"/>
        </w:trPr>
        <w:tc>
          <w:tcPr>
            <w:tcW w:w="750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1" w:rsidRDefault="000C3A9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>Outturn by Major Forest Produces (in cub.mtr) during 2015-16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Particulars </w:t>
            </w:r>
          </w:p>
        </w:tc>
        <w:tc>
          <w:tcPr>
            <w:tcW w:w="16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Timber (Logs)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Fuel Wood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2"/>
          <w:wAfter w:w="603" w:type="dxa"/>
          <w:trHeight w:val="255"/>
        </w:trPr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6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300"/>
        </w:trPr>
        <w:tc>
          <w:tcPr>
            <w:tcW w:w="714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A91" w:rsidRPr="000C3A91" w:rsidRDefault="000C3A9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</w:rPr>
            </w:pPr>
          </w:p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 xml:space="preserve">Availability of category-wise Timber (Logs) </w:t>
            </w: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(In cub.mtr.) during 2015-16</w:t>
            </w:r>
          </w:p>
        </w:tc>
      </w:tr>
      <w:tr w:rsidR="00DB15A1" w:rsidRPr="00DB15A1" w:rsidTr="000C3A91">
        <w:trPr>
          <w:gridAfter w:val="3"/>
          <w:wAfter w:w="963" w:type="dxa"/>
          <w:trHeight w:val="170"/>
        </w:trPr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2A0F0C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A&amp;N Islands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S/ Andaman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N&amp;M Andaman</w:t>
            </w:r>
          </w:p>
        </w:tc>
        <w:tc>
          <w:tcPr>
            <w:tcW w:w="8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1. Ornamental 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2. Superior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3. Standard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4. Soft 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5. Miscellaneous Hardwood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2A0F0C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6. Miscellaneous Softwood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Pl. specify others if any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gridAfter w:val="3"/>
          <w:wAfter w:w="963" w:type="dxa"/>
          <w:trHeight w:val="255"/>
        </w:trPr>
        <w:tc>
          <w:tcPr>
            <w:tcW w:w="2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Total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D9139F" w:rsidRPr="000C3A91" w:rsidRDefault="00D9139F">
      <w:pPr>
        <w:rPr>
          <w:sz w:val="2"/>
        </w:rPr>
      </w:pPr>
    </w:p>
    <w:tbl>
      <w:tblPr>
        <w:tblW w:w="10076" w:type="dxa"/>
        <w:tblInd w:w="98" w:type="dxa"/>
        <w:tblLook w:val="04A0"/>
      </w:tblPr>
      <w:tblGrid>
        <w:gridCol w:w="2620"/>
        <w:gridCol w:w="1170"/>
        <w:gridCol w:w="1530"/>
        <w:gridCol w:w="1620"/>
        <w:gridCol w:w="837"/>
        <w:gridCol w:w="563"/>
        <w:gridCol w:w="222"/>
        <w:gridCol w:w="729"/>
        <w:gridCol w:w="563"/>
        <w:gridCol w:w="222"/>
      </w:tblGrid>
      <w:tr w:rsidR="00DB15A1" w:rsidRPr="00DB15A1" w:rsidTr="000C3A91">
        <w:trPr>
          <w:trHeight w:val="255"/>
        </w:trPr>
        <w:tc>
          <w:tcPr>
            <w:tcW w:w="100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B15A1">
              <w:rPr>
                <w:rFonts w:ascii="Arial" w:eastAsia="Times New Roman" w:hAnsi="Arial" w:cs="Arial"/>
                <w:b/>
                <w:bCs/>
              </w:rPr>
              <w:t xml:space="preserve">Zoological Gardens, National Parks, Sanctuaries, Biosphere, Reserve </w:t>
            </w:r>
          </w:p>
        </w:tc>
      </w:tr>
      <w:tr w:rsidR="00DB15A1" w:rsidRPr="00DB15A1" w:rsidTr="000C3A91">
        <w:trPr>
          <w:trHeight w:val="255"/>
        </w:trPr>
        <w:tc>
          <w:tcPr>
            <w:tcW w:w="92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&amp; Biological Park in A &amp; N Islands (as on 31.03.2016)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6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Names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15A1" w:rsidRPr="00DB15A1" w:rsidRDefault="00DB15A1" w:rsidP="000C3A91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Nicobar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C653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1.Zoological Garden (Mini Zoo)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2. National Park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3.Wild life Sanctuaries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4. Biosphere Reserve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5. Biological Park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C653C3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6. Eco-Tourism  Spot (No.)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- Visitors (No.)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7. Artificial regeneration  Forest (No.)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(a)   Natural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(b)  Artificial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  - Timber Plantation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      - Non Timber Plantation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gridAfter w:val="3"/>
          <w:wAfter w:w="1514" w:type="dxa"/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8. Others if any (specify)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C3A91" w:rsidRDefault="000C3A91">
      <w:r>
        <w:br w:type="page"/>
      </w:r>
    </w:p>
    <w:tbl>
      <w:tblPr>
        <w:tblW w:w="10279" w:type="dxa"/>
        <w:tblInd w:w="98" w:type="dxa"/>
        <w:tblLook w:val="04A0"/>
      </w:tblPr>
      <w:tblGrid>
        <w:gridCol w:w="2620"/>
        <w:gridCol w:w="1631"/>
        <w:gridCol w:w="529"/>
        <w:gridCol w:w="1001"/>
        <w:gridCol w:w="169"/>
        <w:gridCol w:w="1350"/>
        <w:gridCol w:w="551"/>
        <w:gridCol w:w="889"/>
        <w:gridCol w:w="191"/>
        <w:gridCol w:w="563"/>
        <w:gridCol w:w="222"/>
        <w:gridCol w:w="341"/>
        <w:gridCol w:w="222"/>
      </w:tblGrid>
      <w:tr w:rsidR="00DB15A1" w:rsidRPr="00DB15A1" w:rsidTr="000C3A91">
        <w:trPr>
          <w:gridAfter w:val="2"/>
          <w:wAfter w:w="563" w:type="dxa"/>
          <w:trHeight w:val="25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A&amp;N Islands 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South Andaman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N&amp;M Andaman </w:t>
            </w:r>
          </w:p>
        </w:tc>
        <w:tc>
          <w:tcPr>
            <w:tcW w:w="7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42"/>
        </w:trPr>
        <w:tc>
          <w:tcPr>
            <w:tcW w:w="4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Forest Cover (</w:t>
            </w:r>
            <w:proofErr w:type="spellStart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sq.Km</w:t>
            </w:r>
            <w:proofErr w:type="spellEnd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Very Dense Forest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Moderately Dense Forest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Open Forest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   Deemed Forest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Area under type of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Regenerated  Harvested area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Mangroves Plantation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Coastal Belt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Cane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Teak Plantation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30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-  Bamboo Plantation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DB15A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 under Social Forestry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Road side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Along Coastal side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Barren Land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      -  Others if any specify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40"/>
        </w:trPr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Length of Road under Forest Department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Shipment of Timber to Mainland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Forest Training School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color w:val="008080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808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Longest River of A &amp; N Islands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Highest peak of A &amp; N Islands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78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Name &amp; </w:t>
            </w:r>
            <w:proofErr w:type="spellStart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>No.of</w:t>
            </w:r>
            <w:proofErr w:type="spellEnd"/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 Eco-tourism spots maintained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 xml:space="preserve">No. of Villages covered in GIS mapping 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29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Cases booked against Forest Act.(No.)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116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NGOs involved in the Protection of Forest (No.) if any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Wildlife Offence Cases (No.) if any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Fire Incidences (No.) if any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70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Extent of Area effected by Fire (Sq.km.)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B15A1" w:rsidRPr="00DB15A1" w:rsidTr="000C3A91">
        <w:trPr>
          <w:trHeight w:val="255"/>
        </w:trPr>
        <w:tc>
          <w:tcPr>
            <w:tcW w:w="4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Others if any specify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left="-98"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DB15A1" w:rsidRDefault="00DB15A1"/>
    <w:tbl>
      <w:tblPr>
        <w:tblW w:w="5151" w:type="dxa"/>
        <w:tblInd w:w="98" w:type="dxa"/>
        <w:tblLook w:val="04A0"/>
      </w:tblPr>
      <w:tblGrid>
        <w:gridCol w:w="3520"/>
        <w:gridCol w:w="1631"/>
      </w:tblGrid>
      <w:tr w:rsidR="00DB15A1" w:rsidRPr="00DB15A1" w:rsidTr="00DB15A1">
        <w:trPr>
          <w:trHeight w:val="315"/>
        </w:trPr>
        <w:tc>
          <w:tcPr>
            <w:tcW w:w="5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B15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Govt. Guest houses     (As on 31st March, 2016)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Area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Forest 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a.  South  Andaman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b.  Middle Andaman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c.  North Andaman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d.  Nicobar Group of  Islands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B15A1" w:rsidRPr="00DB15A1" w:rsidTr="00DB15A1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Total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DB15A1" w:rsidRDefault="00DB15A1">
      <w:pPr>
        <w:sectPr w:rsidR="00DB15A1" w:rsidSect="000C3A91">
          <w:pgSz w:w="12240" w:h="15840"/>
          <w:pgMar w:top="450" w:right="1440" w:bottom="450" w:left="1440" w:header="720" w:footer="720" w:gutter="0"/>
          <w:cols w:space="720"/>
          <w:docGrid w:linePitch="360"/>
        </w:sectPr>
      </w:pPr>
    </w:p>
    <w:tbl>
      <w:tblPr>
        <w:tblW w:w="11787" w:type="dxa"/>
        <w:tblInd w:w="98" w:type="dxa"/>
        <w:tblLook w:val="04A0"/>
      </w:tblPr>
      <w:tblGrid>
        <w:gridCol w:w="417"/>
        <w:gridCol w:w="1960"/>
        <w:gridCol w:w="520"/>
        <w:gridCol w:w="500"/>
        <w:gridCol w:w="460"/>
        <w:gridCol w:w="520"/>
        <w:gridCol w:w="763"/>
        <w:gridCol w:w="907"/>
        <w:gridCol w:w="527"/>
        <w:gridCol w:w="737"/>
        <w:gridCol w:w="1077"/>
        <w:gridCol w:w="997"/>
        <w:gridCol w:w="867"/>
        <w:gridCol w:w="607"/>
        <w:gridCol w:w="817"/>
        <w:gridCol w:w="897"/>
      </w:tblGrid>
      <w:tr w:rsidR="00DB15A1" w:rsidRPr="00DB15A1" w:rsidTr="000C3A91">
        <w:trPr>
          <w:trHeight w:val="24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Islandwise</w:t>
            </w:r>
            <w:proofErr w:type="spellEnd"/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Statistical Outline 2015-16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B15A1" w:rsidRPr="00DB15A1" w:rsidTr="000C3A91">
        <w:trPr>
          <w:trHeight w:val="48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DB15A1">
              <w:rPr>
                <w:rFonts w:ascii="Times New Roman" w:eastAsia="Times New Roman" w:hAnsi="Times New Roman" w:cs="Times New Roman"/>
                <w:sz w:val="18"/>
                <w:szCs w:val="18"/>
              </w:rPr>
              <w:t>Sl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Name of islands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Geographical Area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Area under forest cover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Reserved forest (Area)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Protected forest area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Biosphere reserve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No. of Wild life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santuary</w:t>
            </w:r>
            <w:proofErr w:type="spellEnd"/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Zoo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No. of Guest House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Timber Production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Fuelwood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extraction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Cane &amp; bamboo (in cub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mtr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Staff Posted 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Others if any (specify)</w:t>
            </w:r>
          </w:p>
        </w:tc>
      </w:tr>
      <w:tr w:rsidR="00DB15A1" w:rsidRPr="00DB15A1" w:rsidTr="000C3A91">
        <w:trPr>
          <w:trHeight w:val="611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Male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Female 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B15A1" w:rsidRPr="00DB15A1" w:rsidTr="000C3A91">
        <w:trPr>
          <w:trHeight w:val="80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N&amp;M Andaman District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Narcondum</w:t>
            </w:r>
            <w:proofErr w:type="spellEnd"/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Land Fall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1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0C3A91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Smith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Stewart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Curlew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Aves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Interview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116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9D57E7">
            <w:pPr>
              <w:spacing w:after="0" w:line="240" w:lineRule="auto"/>
              <w:ind w:left="-65" w:right="-8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Middle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71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Long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passage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98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Striat</w:t>
            </w:r>
            <w:proofErr w:type="spellEnd"/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Baratang</w:t>
            </w:r>
            <w:proofErr w:type="spellEnd"/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Spike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9D57E7">
            <w:pPr>
              <w:spacing w:after="0" w:line="240" w:lineRule="auto"/>
              <w:ind w:left="-65" w:right="-8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2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Havlock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9D57E7">
            <w:pPr>
              <w:spacing w:after="0" w:line="240" w:lineRule="auto"/>
              <w:ind w:left="-65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John </w:t>
            </w: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Lawrance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9D57E7">
            <w:pPr>
              <w:spacing w:after="0" w:line="240" w:lineRule="auto"/>
              <w:ind w:left="-65" w:right="-81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89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Flat Bay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Viper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Cinque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9D57E7">
            <w:pPr>
              <w:spacing w:after="0" w:line="240" w:lineRule="auto"/>
              <w:ind w:right="-8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Bambooka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6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Trinket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Pilowmillow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Kondul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9D57E7">
        <w:trPr>
          <w:trHeight w:val="54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DB15A1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B15A1" w:rsidRPr="00DB15A1" w:rsidTr="000C3A91">
        <w:trPr>
          <w:trHeight w:val="22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15A1" w:rsidRPr="00DB15A1" w:rsidRDefault="00DB15A1" w:rsidP="009D57E7">
            <w:pPr>
              <w:spacing w:after="0" w:line="240" w:lineRule="auto"/>
              <w:ind w:left="-65" w:right="-8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Others if any </w:t>
            </w:r>
            <w:proofErr w:type="spellStart"/>
            <w:r w:rsidRPr="00DB15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5A1" w:rsidRPr="00DB15A1" w:rsidRDefault="00DB15A1" w:rsidP="00DB15A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B15A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B15A1" w:rsidRDefault="00DB15A1" w:rsidP="00DB15A1"/>
    <w:sectPr w:rsidR="00DB15A1" w:rsidSect="009D57E7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B15A1"/>
    <w:rsid w:val="000C3A91"/>
    <w:rsid w:val="001A6B2C"/>
    <w:rsid w:val="002A0F0C"/>
    <w:rsid w:val="002F2EF0"/>
    <w:rsid w:val="009D57E7"/>
    <w:rsid w:val="00B071A7"/>
    <w:rsid w:val="00C653C3"/>
    <w:rsid w:val="00D9139F"/>
    <w:rsid w:val="00DB15A1"/>
    <w:rsid w:val="00E8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15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5A1"/>
    <w:rPr>
      <w:color w:val="800080"/>
      <w:u w:val="single"/>
    </w:rPr>
  </w:style>
  <w:style w:type="paragraph" w:customStyle="1" w:styleId="xl65">
    <w:name w:val="xl65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6">
    <w:name w:val="xl66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8">
    <w:name w:val="xl68"/>
    <w:basedOn w:val="Normal"/>
    <w:rsid w:val="00DB15A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9">
    <w:name w:val="xl69"/>
    <w:basedOn w:val="Normal"/>
    <w:rsid w:val="00DB15A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3">
    <w:name w:val="xl73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9">
    <w:name w:val="xl79"/>
    <w:basedOn w:val="Normal"/>
    <w:rsid w:val="00DB1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0">
    <w:name w:val="xl80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Normal"/>
    <w:rsid w:val="00DB1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Normal"/>
    <w:rsid w:val="00DB1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Normal"/>
    <w:rsid w:val="00DB1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DB1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Normal"/>
    <w:rsid w:val="00DB1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Normal"/>
    <w:rsid w:val="00DB1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10</cp:revision>
  <cp:lastPrinted>2016-05-03T10:50:00Z</cp:lastPrinted>
  <dcterms:created xsi:type="dcterms:W3CDTF">2016-04-14T15:09:00Z</dcterms:created>
  <dcterms:modified xsi:type="dcterms:W3CDTF">2016-05-03T10:50:00Z</dcterms:modified>
</cp:coreProperties>
</file>