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0" w:type="dxa"/>
        <w:tblInd w:w="98" w:type="dxa"/>
        <w:tblLook w:val="04A0"/>
      </w:tblPr>
      <w:tblGrid>
        <w:gridCol w:w="2620"/>
        <w:gridCol w:w="1420"/>
        <w:gridCol w:w="960"/>
        <w:gridCol w:w="920"/>
        <w:gridCol w:w="1710"/>
      </w:tblGrid>
      <w:tr w:rsidR="00FD619A" w:rsidRPr="00FD619A" w:rsidTr="005018C4">
        <w:trPr>
          <w:trHeight w:val="315"/>
        </w:trPr>
        <w:tc>
          <w:tcPr>
            <w:tcW w:w="7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3B" w:rsidRPr="00F0233B" w:rsidRDefault="00FD619A" w:rsidP="00F0233B">
            <w:pPr>
              <w:spacing w:after="0" w:line="240" w:lineRule="auto"/>
              <w:ind w:leftChars="-44" w:hangingChars="54" w:hanging="97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FD619A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</w:t>
            </w:r>
            <w:r w:rsidR="00F0233B" w:rsidRPr="00F0233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Basic Statistics 201</w:t>
            </w:r>
            <w:r w:rsidR="001D50F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6</w:t>
            </w:r>
            <w:r w:rsidR="00F0233B" w:rsidRPr="00F0233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-1</w:t>
            </w:r>
            <w:r w:rsidR="001D50F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7</w:t>
            </w:r>
          </w:p>
          <w:p w:rsidR="00FD619A" w:rsidRPr="00FD619A" w:rsidRDefault="00FD619A" w:rsidP="001D50F4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Distribution of Petroleum Products by IOC during 201</w:t>
            </w:r>
            <w:r w:rsidR="001D50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FD61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1D50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FD619A" w:rsidRPr="00FD619A" w:rsidTr="005018C4">
        <w:trPr>
          <w:trHeight w:val="240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Product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Opening Stock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Receipt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Issued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Closing Stock</w:t>
            </w:r>
          </w:p>
        </w:tc>
      </w:tr>
      <w:tr w:rsidR="00FD619A" w:rsidRPr="00FD619A" w:rsidTr="005018C4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Motor Sprit (MS)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D619A" w:rsidRPr="00FD619A" w:rsidTr="005018C4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Superior Kerosene oil (SKO)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D619A" w:rsidRPr="00FD619A" w:rsidTr="005018C4">
        <w:trPr>
          <w:trHeight w:val="263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Aviation Turbine Fuel(ATF)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D619A" w:rsidRPr="00FD619A" w:rsidTr="005018C4">
        <w:trPr>
          <w:trHeight w:val="22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 xml:space="preserve">Low </w:t>
            </w:r>
            <w:proofErr w:type="spellStart"/>
            <w:r w:rsidRPr="00FD619A">
              <w:rPr>
                <w:rFonts w:ascii="Arial" w:eastAsia="Times New Roman" w:hAnsi="Arial" w:cs="Arial"/>
                <w:sz w:val="18"/>
                <w:szCs w:val="18"/>
              </w:rPr>
              <w:t>sulpher</w:t>
            </w:r>
            <w:proofErr w:type="spellEnd"/>
            <w:r w:rsidRPr="00FD619A">
              <w:rPr>
                <w:rFonts w:ascii="Arial" w:eastAsia="Times New Roman" w:hAnsi="Arial" w:cs="Arial"/>
                <w:sz w:val="18"/>
                <w:szCs w:val="18"/>
              </w:rPr>
              <w:t xml:space="preserve"> High Flash  HSD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D619A" w:rsidRPr="00FD619A" w:rsidTr="005018C4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High Speed Diesel (HSD)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D619A" w:rsidRPr="00FD619A" w:rsidTr="005018C4">
        <w:trPr>
          <w:trHeight w:val="28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 w:rsidR="005018C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018C4" w:rsidRPr="00FD619A">
              <w:rPr>
                <w:rFonts w:ascii="Arial" w:eastAsia="Times New Roman" w:hAnsi="Arial" w:cs="Arial"/>
                <w:sz w:val="18"/>
                <w:szCs w:val="18"/>
              </w:rPr>
              <w:t>specify</w:t>
            </w:r>
            <w:r w:rsidRPr="00FD619A">
              <w:rPr>
                <w:rFonts w:ascii="Arial" w:eastAsia="Times New Roman" w:hAnsi="Arial" w:cs="Arial"/>
                <w:sz w:val="18"/>
                <w:szCs w:val="18"/>
              </w:rPr>
              <w:t xml:space="preserve"> others if any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D619A" w:rsidRDefault="00FD619A"/>
    <w:tbl>
      <w:tblPr>
        <w:tblW w:w="6580" w:type="dxa"/>
        <w:tblInd w:w="98" w:type="dxa"/>
        <w:tblLook w:val="04A0"/>
      </w:tblPr>
      <w:tblGrid>
        <w:gridCol w:w="4760"/>
        <w:gridCol w:w="1820"/>
      </w:tblGrid>
      <w:tr w:rsidR="00F0233B" w:rsidRPr="00FD619A" w:rsidTr="00F0233B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3B" w:rsidRPr="00FD619A" w:rsidRDefault="00F0233B" w:rsidP="00FD6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9A">
              <w:rPr>
                <w:rFonts w:ascii="Calibri" w:eastAsia="Times New Roman" w:hAnsi="Calibri" w:cs="Calibri"/>
                <w:color w:val="000000"/>
              </w:rPr>
              <w:t>Particulars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3B" w:rsidRPr="00FD619A" w:rsidRDefault="00F0233B" w:rsidP="001D5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9A">
              <w:rPr>
                <w:rFonts w:ascii="Calibri" w:eastAsia="Times New Roman" w:hAnsi="Calibri" w:cs="Calibri"/>
                <w:color w:val="000000"/>
              </w:rPr>
              <w:t>as on 31.03.201</w:t>
            </w:r>
            <w:r w:rsidR="001D50F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D619A" w:rsidRPr="00FD619A" w:rsidTr="00F0233B">
        <w:trPr>
          <w:trHeight w:val="27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Location-wise No. of LPG </w:t>
            </w:r>
            <w:proofErr w:type="spellStart"/>
            <w:r w:rsidRPr="00FD6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Godown</w:t>
            </w:r>
            <w:proofErr w:type="spellEnd"/>
            <w:r w:rsidRPr="00FD6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capacity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619A" w:rsidRPr="00FD619A" w:rsidTr="00F0233B">
        <w:trPr>
          <w:trHeight w:val="24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if any specify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1624F" w:rsidRDefault="00A1624F"/>
    <w:sectPr w:rsidR="00A1624F" w:rsidSect="0045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D619A"/>
    <w:rsid w:val="000B1877"/>
    <w:rsid w:val="0015078D"/>
    <w:rsid w:val="001D3299"/>
    <w:rsid w:val="001D50F4"/>
    <w:rsid w:val="00335261"/>
    <w:rsid w:val="00341352"/>
    <w:rsid w:val="00365101"/>
    <w:rsid w:val="00453563"/>
    <w:rsid w:val="005018C4"/>
    <w:rsid w:val="00A1624F"/>
    <w:rsid w:val="00F0233B"/>
    <w:rsid w:val="00F915E4"/>
    <w:rsid w:val="00FD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10</cp:revision>
  <cp:lastPrinted>2016-05-11T09:04:00Z</cp:lastPrinted>
  <dcterms:created xsi:type="dcterms:W3CDTF">2016-04-17T05:42:00Z</dcterms:created>
  <dcterms:modified xsi:type="dcterms:W3CDTF">2017-01-13T04:09:00Z</dcterms:modified>
</cp:coreProperties>
</file>